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CD47EF" w:rsidRPr="00767744" w:rsidRDefault="00CD47EF"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Evolap</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7EF" w:rsidRDefault="00CD47EF" w:rsidP="00B26952"/>
                        </w:txbxContent>
                      </wps:txbx>
                      <wps:bodyPr wrap="square" lIns="1656000" rIns="360000" rtlCol="0" anchor="ct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rsidTr="00CE7B9D">
        <w:tc>
          <w:tcPr>
            <w:tcW w:w="3070" w:type="dxa"/>
            <w:vAlign w:val="center"/>
          </w:tcPr>
          <w:p w:rsidR="00CE7B9D" w:rsidRDefault="00CE7B9D" w:rsidP="00CE7B9D">
            <w:pPr>
              <w:jc w:val="center"/>
            </w:pP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3B6EFF">
          <w:pPr>
            <w:pStyle w:val="TM1"/>
            <w:tabs>
              <w:tab w:val="left" w:pos="880"/>
              <w:tab w:val="right" w:leader="dot" w:pos="9062"/>
            </w:tabs>
            <w:rPr>
              <w:noProof/>
            </w:rPr>
          </w:pPr>
          <w:r>
            <w:fldChar w:fldCharType="begin"/>
          </w:r>
          <w:r>
            <w:instrText xml:space="preserve"> TOC \o "1-3" \h \z \u </w:instrText>
          </w:r>
          <w:r>
            <w:fldChar w:fldCharType="separate"/>
          </w:r>
        </w:p>
        <w:p w:rsidR="008835B7" w:rsidRDefault="004B3E31">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4B3E31">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4B3E31">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4B3E31">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4B3E31">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CD47EF" w:rsidP="005E2350">
      <w:pPr>
        <w:pStyle w:val="Titre2"/>
      </w:pPr>
      <w:bookmarkStart w:id="2" w:name="_Toc462174424"/>
      <w:r w:rsidRPr="00CD47EF">
        <w:t>Principe de la chirurgie laparoscopique</w:t>
      </w:r>
      <w:bookmarkEnd w:id="2"/>
    </w:p>
    <w:p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798971BF">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rsidR="00CD47EF" w:rsidRDefault="00CD47EF" w:rsidP="00CD47EF">
      <w:pPr>
        <w:rPr>
          <w:lang w:eastAsia="fr-FR"/>
        </w:rPr>
      </w:pPr>
    </w:p>
    <w:p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w:t>
      </w:r>
      <w:proofErr w:type="spellStart"/>
      <w:r w:rsidR="006179F3">
        <w:rPr>
          <w:lang w:eastAsia="fr-FR"/>
        </w:rPr>
        <w:t>mm.</w:t>
      </w:r>
      <w:proofErr w:type="spellEnd"/>
    </w:p>
    <w:p w:rsidR="00CD47EF" w:rsidRDefault="00CD47EF" w:rsidP="00CD47EF">
      <w:pPr>
        <w:rPr>
          <w:lang w:eastAsia="fr-FR"/>
        </w:rPr>
      </w:pPr>
    </w:p>
    <w:p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rsidR="00CD47EF" w:rsidRDefault="00CD47EF" w:rsidP="00CD47EF">
      <w:pPr>
        <w:rPr>
          <w:lang w:eastAsia="fr-FR"/>
        </w:rPr>
      </w:pPr>
    </w:p>
    <w:p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rsidR="00CD47EF" w:rsidRDefault="00CD47EF" w:rsidP="00CD47EF">
      <w:pPr>
        <w:rPr>
          <w:lang w:eastAsia="fr-FR"/>
        </w:rPr>
      </w:pPr>
    </w:p>
    <w:p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rsidR="00BC10E1" w:rsidRDefault="00BC10E1" w:rsidP="00BC10E1">
      <w:pPr>
        <w:pStyle w:val="Titre2"/>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p>
    <w:p w:rsidR="00BC10E1" w:rsidRDefault="00BC10E1" w:rsidP="00BC10E1">
      <w:pPr>
        <w:rPr>
          <w:lang w:eastAsia="fr-FR"/>
        </w:rPr>
      </w:pPr>
      <w:r>
        <w:rPr>
          <w:lang w:eastAsia="fr-FR"/>
        </w:rPr>
        <w:t>Le robot didactisé reprend les principes du robot industriel.</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manipulateur principal à 2 </w:t>
      </w:r>
      <w:proofErr w:type="spellStart"/>
      <w:r>
        <w:rPr>
          <w:lang w:eastAsia="fr-FR"/>
        </w:rPr>
        <w:t>ddls</w:t>
      </w:r>
      <w:proofErr w:type="spellEnd"/>
      <w:r>
        <w:rPr>
          <w:lang w:eastAsia="fr-FR"/>
        </w:rPr>
        <w:t>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bras articulé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positionnement du manipulateur principal ;</w:t>
      </w:r>
    </w:p>
    <w:p w:rsidR="00BC10E1" w:rsidRDefault="00BC10E1" w:rsidP="00BC10E1">
      <w:pPr>
        <w:pStyle w:val="Paragraphedeliste"/>
        <w:numPr>
          <w:ilvl w:val="0"/>
          <w:numId w:val="8"/>
        </w:numPr>
        <w:rPr>
          <w:lang w:eastAsia="fr-FR"/>
        </w:rPr>
      </w:pPr>
      <w:proofErr w:type="gramStart"/>
      <w:r>
        <w:rPr>
          <w:lang w:eastAsia="fr-FR"/>
        </w:rPr>
        <w:t>un</w:t>
      </w:r>
      <w:proofErr w:type="gramEnd"/>
      <w:r>
        <w:rPr>
          <w:lang w:eastAsia="fr-FR"/>
        </w:rPr>
        <w:t xml:space="preserve"> laparoscope simplifié.</w:t>
      </w:r>
    </w:p>
    <w:p w:rsidR="00BC10E1" w:rsidRDefault="00BC10E1" w:rsidP="00BC10E1">
      <w:pPr>
        <w:rPr>
          <w:lang w:eastAsia="fr-FR"/>
        </w:rPr>
      </w:pPr>
      <w:r>
        <w:rPr>
          <w:lang w:eastAsia="fr-FR"/>
        </w:rPr>
        <w:t>Il n'y a pas de manipulateur local mécanique. Seul un zoom manuel de la caméra est disponible.</w:t>
      </w:r>
    </w:p>
    <w:p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rsidR="00BC10E1" w:rsidRPr="006633ED" w:rsidRDefault="00BC10E1" w:rsidP="00CD47EF">
      <w:pPr>
        <w:rPr>
          <w:lang w:eastAsia="fr-FR"/>
        </w:rPr>
      </w:pPr>
    </w:p>
    <w:p w:rsidR="0081057C" w:rsidRDefault="0081057C" w:rsidP="00CD47EF">
      <w:pPr>
        <w:spacing w:after="120"/>
        <w:jc w:val="left"/>
      </w:pPr>
      <w:r>
        <w:br w:type="page"/>
      </w:r>
    </w:p>
    <w:p w:rsidR="0081057C" w:rsidRDefault="0081057C" w:rsidP="0081057C">
      <w:pPr>
        <w:pStyle w:val="Titre1"/>
      </w:pPr>
      <w:bookmarkStart w:id="3" w:name="_Toc462174425"/>
      <w:r>
        <w:lastRenderedPageBreak/>
        <w:t>Mise en service</w:t>
      </w:r>
      <w:bookmarkEnd w:id="3"/>
    </w:p>
    <w:p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rsidR="00BC10E1" w:rsidRDefault="00BC10E1" w:rsidP="00BC10E1">
      <w:r>
        <w:t>Vous pouvez allumer le boîtier en déverrouillant l'arrêt d'urgence ci-nécessaire et en appuyant sur le bouton On.</w:t>
      </w:r>
    </w:p>
    <w:p w:rsidR="00F84D5E" w:rsidRDefault="00F84D5E" w:rsidP="00BC10E1"/>
    <w:p w:rsidR="00F84D5E" w:rsidRDefault="00F84D5E" w:rsidP="00BC10E1"/>
    <w:p w:rsidR="00F84D5E" w:rsidRDefault="00F84D5E" w:rsidP="00BC10E1"/>
    <w:p w:rsidR="00F84D5E" w:rsidRDefault="00F84D5E" w:rsidP="00BC10E1"/>
    <w:p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rsidTr="000824FD">
        <w:tc>
          <w:tcPr>
            <w:tcW w:w="5097" w:type="dxa"/>
            <w:vAlign w:val="center"/>
          </w:tcPr>
          <w:p w:rsidR="000824FD" w:rsidRDefault="000824FD" w:rsidP="000824FD">
            <w:pPr>
              <w:jc w:val="center"/>
            </w:pPr>
            <w:r>
              <w:rPr>
                <w:noProof/>
                <w:lang w:eastAsia="fr-FR"/>
              </w:rPr>
              <w:drawing>
                <wp:inline distT="0" distB="0" distL="0" distR="0" wp14:anchorId="1FF4D189" wp14:editId="0E172AB9">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rsidR="000824FD" w:rsidRDefault="000824FD" w:rsidP="000824FD">
            <w:pPr>
              <w:jc w:val="center"/>
            </w:pPr>
            <w:r>
              <w:rPr>
                <w:noProof/>
                <w:lang w:eastAsia="fr-FR"/>
              </w:rPr>
              <w:drawing>
                <wp:inline distT="0" distB="0" distL="0" distR="0" wp14:anchorId="5BFFE1FD">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24FD" w:rsidRDefault="000824FD" w:rsidP="00BC10E1"/>
    <w:p w:rsidR="00BC10E1" w:rsidRDefault="00F84D5E" w:rsidP="00F84D5E">
      <w:pPr>
        <w:pStyle w:val="Titre2"/>
      </w:pPr>
      <w:r>
        <w:t>Lancement du logiciel</w:t>
      </w:r>
    </w:p>
    <w:p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rsidR="00BC10E1" w:rsidRDefault="00BC10E1" w:rsidP="00BC10E1">
      <w:pPr>
        <w:pStyle w:val="Paragraphedeliste"/>
        <w:numPr>
          <w:ilvl w:val="0"/>
          <w:numId w:val="9"/>
        </w:numPr>
      </w:pPr>
      <w:r>
        <w:t>Sur le PC sur lequel est branché Evolap, lancer le logiciel ServeurEvolap.exe</w:t>
      </w:r>
    </w:p>
    <w:p w:rsidR="00BC10E1" w:rsidRDefault="00BC10E1" w:rsidP="00BC10E1">
      <w:pPr>
        <w:pStyle w:val="Paragraphedeliste"/>
        <w:numPr>
          <w:ilvl w:val="0"/>
          <w:numId w:val="9"/>
        </w:numPr>
      </w:pPr>
      <w:r>
        <w:t xml:space="preserve">Après une stabilisation des capteurs de 15 secondes environ, une icône S verte apparaît dans la barre des tâches. Cliquer dessus puis sur </w:t>
      </w:r>
      <w:proofErr w:type="spellStart"/>
      <w:r>
        <w:t>refresh</w:t>
      </w:r>
      <w:proofErr w:type="spellEnd"/>
      <w:r>
        <w:t>. Noter l'adresse IP.</w:t>
      </w:r>
    </w:p>
    <w:p w:rsidR="00F84D5E" w:rsidRDefault="00BC10E1" w:rsidP="00F84D5E">
      <w:pPr>
        <w:pStyle w:val="Paragraphedeliste"/>
        <w:numPr>
          <w:ilvl w:val="0"/>
          <w:numId w:val="9"/>
        </w:numPr>
      </w:pPr>
      <w:r>
        <w:t>Sur un PC client, lancer ClientEvolap.exe</w:t>
      </w:r>
      <w:r w:rsidR="00F84D5E">
        <w:t>.</w:t>
      </w:r>
    </w:p>
    <w:p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rsidR="00BC10E1" w:rsidRDefault="00F84D5E" w:rsidP="00F84D5E">
      <w:pPr>
        <w:pStyle w:val="Titre2"/>
      </w:pPr>
      <w:r>
        <w:t>Première visualisation</w:t>
      </w:r>
    </w:p>
    <w:p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2D52EFFB" wp14:editId="61CD3B09">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proofErr w:type="gramStart"/>
      <w:r w:rsidR="006179F3">
        <w:rPr>
          <w:rFonts w:cstheme="minorHAnsi"/>
          <w:color w:val="000000"/>
          <w:szCs w:val="20"/>
        </w:rPr>
        <w:t xml:space="preserve">peut </w:t>
      </w:r>
      <w:r w:rsidR="006179F3" w:rsidRPr="006179F3">
        <w:rPr>
          <w:rFonts w:cstheme="minorHAnsi"/>
          <w:color w:val="000000"/>
          <w:szCs w:val="20"/>
        </w:rPr>
        <w:t>être</w:t>
      </w:r>
      <w:proofErr w:type="gramEnd"/>
      <w:r w:rsidRPr="006179F3">
        <w:rPr>
          <w:rFonts w:cstheme="minorHAnsi"/>
          <w:color w:val="000000"/>
          <w:szCs w:val="20"/>
        </w:rPr>
        <w:t xml:space="preserve"> redimensionnée à souhait.</w:t>
      </w:r>
      <w:r w:rsidR="00F84D5E" w:rsidRPr="006179F3">
        <w:rPr>
          <w:rFonts w:cstheme="minorHAnsi"/>
          <w:color w:val="000000"/>
          <w:szCs w:val="20"/>
        </w:rPr>
        <w:t xml:space="preserve"> </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 xml:space="preserve">Pour piloter automatiquement le laparoscope, tenir le </w:t>
      </w:r>
      <w:proofErr w:type="spellStart"/>
      <w:r w:rsidRPr="00F84D5E">
        <w:rPr>
          <w:rFonts w:cstheme="minorHAnsi"/>
          <w:color w:val="000000"/>
          <w:szCs w:val="20"/>
        </w:rPr>
        <w:t>nunchuck</w:t>
      </w:r>
      <w:proofErr w:type="spellEnd"/>
      <w:r w:rsidRPr="00F84D5E">
        <w:rPr>
          <w:rFonts w:cstheme="minorHAnsi"/>
          <w:color w:val="000000"/>
          <w:szCs w:val="20"/>
        </w:rPr>
        <w:t xml:space="preserve"> dans une main et appuyer sur le bouton Z une fois</w:t>
      </w:r>
      <w:r w:rsidR="006179F3">
        <w:rPr>
          <w:rFonts w:cstheme="minorHAnsi"/>
          <w:color w:val="000000"/>
          <w:szCs w:val="20"/>
        </w:rPr>
        <w:t>.</w:t>
      </w:r>
      <w:bookmarkStart w:id="4" w:name="_GoBack"/>
      <w:bookmarkEnd w:id="4"/>
    </w:p>
    <w:p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rsidTr="00F84D5E">
        <w:tc>
          <w:tcPr>
            <w:tcW w:w="10194" w:type="dxa"/>
            <w:shd w:val="clear" w:color="auto" w:fill="F2DBDB" w:themeFill="accent2" w:themeFillTint="33"/>
          </w:tcPr>
          <w:p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rsidR="00F84D5E" w:rsidRDefault="00F84D5E" w:rsidP="00F84D5E">
      <w:pPr>
        <w:rPr>
          <w:rFonts w:cstheme="minorHAnsi"/>
          <w:color w:val="000000"/>
          <w:szCs w:val="20"/>
        </w:rPr>
      </w:pPr>
    </w:p>
    <w:p w:rsidR="00565CDF" w:rsidRDefault="00565CDF">
      <w:pPr>
        <w:spacing w:after="200"/>
        <w:jc w:val="left"/>
        <w:rPr>
          <w:rFonts w:cstheme="minorHAnsi"/>
          <w:color w:val="000000"/>
          <w:szCs w:val="20"/>
        </w:rPr>
      </w:pPr>
      <w:r>
        <w:rPr>
          <w:rFonts w:cstheme="minorHAnsi"/>
          <w:color w:val="000000"/>
          <w:szCs w:val="20"/>
        </w:rPr>
        <w:br w:type="page"/>
      </w:r>
    </w:p>
    <w:p w:rsidR="00EF2F62" w:rsidRDefault="00E5397A" w:rsidP="00EF2F62">
      <w:pPr>
        <w:pStyle w:val="Titre1"/>
      </w:pPr>
      <w:bookmarkStart w:id="5" w:name="_Toc462174428"/>
      <w:r>
        <w:lastRenderedPageBreak/>
        <w:t>Réaliser une mesure</w:t>
      </w:r>
      <w:bookmarkEnd w:id="5"/>
    </w:p>
    <w:p w:rsidR="000F2683" w:rsidRDefault="000F2683" w:rsidP="000F2683">
      <w:pPr>
        <w:pStyle w:val="Titre2"/>
      </w:pPr>
      <w:r>
        <w:t>Menu acquisition</w:t>
      </w:r>
    </w:p>
    <w:p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rsidR="000F2683" w:rsidRDefault="000F2683" w:rsidP="000F2683">
      <w:pPr>
        <w:pStyle w:val="Titre3"/>
      </w:pPr>
      <w:r>
        <w:t>Description du menu</w:t>
      </w:r>
    </w:p>
    <w:p w:rsidR="000F2683" w:rsidRDefault="000F2683" w:rsidP="000F2683">
      <w:pPr>
        <w:pStyle w:val="Paragraphedeliste"/>
        <w:numPr>
          <w:ilvl w:val="0"/>
          <w:numId w:val="11"/>
        </w:numPr>
      </w:pPr>
      <w:r>
        <w:t>Cliquer sur l'icône </w:t>
      </w:r>
      <w:r>
        <w:rPr>
          <w:noProof/>
          <w:lang w:eastAsia="fr-FR"/>
        </w:rPr>
        <w:drawing>
          <wp:inline distT="0" distB="0" distL="0" distR="0">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rsidR="000F2683" w:rsidRDefault="000F2683" w:rsidP="000F2683">
      <w:pPr>
        <w:pStyle w:val="Titre3"/>
      </w:pPr>
      <w:r>
        <w:t>Grandeurs disponibles</w:t>
      </w:r>
    </w:p>
    <w:p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rsidR="000F2683" w:rsidRDefault="000F2683" w:rsidP="000F2683">
      <w:pPr>
        <w:pStyle w:val="Titre3"/>
      </w:pPr>
      <w:r>
        <w:t>Outils d'analyse</w:t>
      </w:r>
    </w:p>
    <w:p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rsidR="000F2683" w:rsidRDefault="000F2683" w:rsidP="000F2683"/>
    <w:p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Pr="000F2683" w:rsidRDefault="000F2683" w:rsidP="000F2683">
      <w:pPr>
        <w:rPr>
          <w:rFonts w:cstheme="minorHAnsi"/>
          <w:szCs w:val="20"/>
        </w:rPr>
      </w:pPr>
    </w:p>
    <w:p w:rsidR="000F2683" w:rsidRPr="000F2683" w:rsidRDefault="000F2683" w:rsidP="000F2683">
      <w:pPr>
        <w:pStyle w:val="Titre3"/>
      </w:pPr>
      <w:r w:rsidRPr="000F2683">
        <w:t>Réaliser une mesure</w:t>
      </w:r>
    </w:p>
    <w:p w:rsidR="000F2683" w:rsidRPr="000F2683" w:rsidRDefault="000F2683" w:rsidP="000F2683">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4B7E8135">
            <wp:simplePos x="0" y="0"/>
            <wp:positionH relativeFrom="margin">
              <wp:align>right</wp:align>
            </wp:positionH>
            <wp:positionV relativeFrom="paragraph">
              <wp:posOffset>-111760</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Pr="000F2683">
        <w:rPr>
          <w:rFonts w:cstheme="minorHAnsi"/>
          <w:szCs w:val="20"/>
        </w:rPr>
        <w:t>Avant de lancer une mesure, il est nécessaire de spécifier la durée d'acquisition souhaitée en utilisant les curseurs ou en entrant directement la durée en secondes.</w:t>
      </w:r>
    </w:p>
    <w:p w:rsidR="000F2683" w:rsidRDefault="000F2683" w:rsidP="00DB39C1">
      <w:pPr>
        <w:pStyle w:val="Paragraphedeliste"/>
        <w:numPr>
          <w:ilvl w:val="0"/>
          <w:numId w:val="13"/>
        </w:numPr>
        <w:rPr>
          <w:rFonts w:cstheme="minorHAnsi"/>
          <w:szCs w:val="20"/>
        </w:rPr>
      </w:pPr>
      <w:r w:rsidRPr="000F2683">
        <w:rPr>
          <w:rFonts w:cstheme="minorHAnsi"/>
          <w:szCs w:val="20"/>
        </w:rPr>
        <w:lastRenderedPageBreak/>
        <w:t>Un nom par défaut et le type de mesure est donné dans la zone Paramétrage.</w:t>
      </w:r>
    </w:p>
    <w:p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rsidR="000F2683" w:rsidRDefault="000F2683" w:rsidP="00ED721D">
      <w:pPr>
        <w:pStyle w:val="Paragraphedeliste"/>
        <w:numPr>
          <w:ilvl w:val="0"/>
          <w:numId w:val="13"/>
        </w:numPr>
        <w:rPr>
          <w:rFonts w:cstheme="minorHAnsi"/>
          <w:szCs w:val="20"/>
        </w:rPr>
      </w:pPr>
      <w:r w:rsidRPr="000F2683">
        <w:rPr>
          <w:rFonts w:cstheme="minorHAnsi"/>
          <w:szCs w:val="20"/>
        </w:rPr>
        <w:t>Le bouton Enregistrer </w:t>
      </w:r>
      <w:r w:rsidRPr="000F2683">
        <w:rPr>
          <w:rFonts w:cstheme="minorHAnsi"/>
          <w:noProof/>
          <w:szCs w:val="20"/>
          <w:lang w:eastAsia="fr-FR"/>
        </w:rPr>
        <w:drawing>
          <wp:inline distT="0" distB="0" distL="0" distR="0">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rsidTr="000F2683">
        <w:tc>
          <w:tcPr>
            <w:tcW w:w="5097" w:type="dxa"/>
            <w:vAlign w:val="center"/>
          </w:tcPr>
          <w:p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42AFE15E" wp14:editId="7065B96C">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4D57A659" wp14:editId="3695866A">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rsidR="000F2683" w:rsidRPr="000F2683" w:rsidRDefault="000F2683" w:rsidP="000F2683">
      <w:pPr>
        <w:rPr>
          <w:rFonts w:cstheme="minorHAnsi"/>
          <w:szCs w:val="20"/>
        </w:rPr>
      </w:pPr>
    </w:p>
    <w:p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rsidR="000F2683" w:rsidRPr="000F2683" w:rsidRDefault="000F2683" w:rsidP="000F2683">
      <w:pPr>
        <w:rPr>
          <w:rFonts w:cstheme="minorHAnsi"/>
          <w:szCs w:val="20"/>
          <w:lang w:eastAsia="fr-FR"/>
        </w:rPr>
      </w:pPr>
    </w:p>
    <w:p w:rsidR="000F2683" w:rsidRDefault="000F2683" w:rsidP="000F2683">
      <w:pPr>
        <w:pStyle w:val="Titre2"/>
      </w:pPr>
      <w:r>
        <w:t>Menu analyse</w:t>
      </w:r>
    </w:p>
    <w:p w:rsidR="000824FD" w:rsidRDefault="000824FD" w:rsidP="000824FD">
      <w:r>
        <w:t>Ce menu est accessible depuis le menu principal par l'icône </w:t>
      </w:r>
      <w:r>
        <w:rPr>
          <w:noProof/>
          <w:lang w:eastAsia="fr-FR"/>
        </w:rPr>
        <w:drawing>
          <wp:inline distT="0" distB="0" distL="0" distR="0">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rsidR="000824FD" w:rsidRDefault="000824FD" w:rsidP="000824FD">
      <w:pPr>
        <w:pStyle w:val="Titre3"/>
      </w:pPr>
      <w:r>
        <w:t>Choix d'une mesure</w:t>
      </w:r>
    </w:p>
    <w:p w:rsidR="000824FD" w:rsidRDefault="000824FD" w:rsidP="000824FD">
      <w:r>
        <w:t>Les mesures enregistrées dans le menu Acquisition pendant une session sont accessibles depuis le bandeau supérieur.</w:t>
      </w:r>
    </w:p>
    <w:p w:rsidR="000824FD" w:rsidRDefault="000824FD" w:rsidP="000824FD">
      <w:pPr>
        <w:jc w:val="center"/>
      </w:pPr>
      <w:r>
        <w:rPr>
          <w:noProof/>
          <w:color w:val="0000FF"/>
          <w:lang w:eastAsia="fr-FR"/>
        </w:rPr>
        <w:drawing>
          <wp:inline distT="0" distB="0" distL="0" distR="0">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rsidR="000824FD" w:rsidRDefault="000824FD" w:rsidP="008F3005">
      <w:pPr>
        <w:pStyle w:val="Paragraphedeliste"/>
        <w:numPr>
          <w:ilvl w:val="0"/>
          <w:numId w:val="17"/>
        </w:numPr>
      </w:pPr>
      <w:r>
        <w:lastRenderedPageBreak/>
        <w:t xml:space="preserve">Vous pouvez sélectionner jusqu'à 4 mesures pour superposition si nécessaire. Pour cela, sélectionnez dans les menus déroulants votre mesure 1 (le menu déroulant 2 est alors disponible). Une fois la mesure sélectionnée, si vous passez et maintenez la souris </w:t>
      </w:r>
      <w:r w:rsidR="008F3005">
        <w:t>au-dessus</w:t>
      </w:r>
      <w:r>
        <w:t xml:space="preserve"> du menu déroulant, la description renseignée dans le menu Acquisition pour la mesure donne des informations utiles !</w:t>
      </w:r>
    </w:p>
    <w:p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rsidR="000824FD" w:rsidRDefault="008F3005" w:rsidP="000824FD">
      <w:pPr>
        <w:pStyle w:val="Titre3"/>
      </w:pPr>
      <w:r>
        <w:rPr>
          <w:noProof/>
          <w:lang w:eastAsia="fr-FR"/>
        </w:rPr>
        <w:drawing>
          <wp:anchor distT="0" distB="0" distL="114300" distR="114300" simplePos="0" relativeHeight="251676672" behindDoc="0" locked="0" layoutInCell="1" allowOverlap="1">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p>
    <w:p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rsidR="000824FD" w:rsidRDefault="000824FD" w:rsidP="008F3005">
      <w:pPr>
        <w:pStyle w:val="Paragraphedeliste"/>
        <w:numPr>
          <w:ilvl w:val="0"/>
          <w:numId w:val="19"/>
        </w:numPr>
      </w:pPr>
      <w:r>
        <w:t>Les ordonnées sont sélectionnées en cliquant sur les boutons correspondant, autour de l'image centrale.</w:t>
      </w:r>
    </w:p>
    <w:p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rsidR="000824FD" w:rsidRDefault="000824FD" w:rsidP="008F3005">
      <w:pPr>
        <w:pStyle w:val="Paragraphedeliste"/>
        <w:numPr>
          <w:ilvl w:val="0"/>
          <w:numId w:val="19"/>
        </w:numPr>
      </w:pPr>
      <w:r>
        <w:t>Le bouton Export csv </w:t>
      </w:r>
      <w:r>
        <w:rPr>
          <w:noProof/>
          <w:lang w:eastAsia="fr-FR"/>
        </w:rPr>
        <w:drawing>
          <wp:inline distT="0" distB="0" distL="0" distR="0">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w:t>
      </w:r>
      <w:proofErr w:type="spellStart"/>
      <w:r>
        <w:t>libreoffice</w:t>
      </w:r>
      <w:proofErr w:type="spellEnd"/>
      <w:r>
        <w:t xml:space="preserve">, </w:t>
      </w:r>
      <w:proofErr w:type="spellStart"/>
      <w:r>
        <w:t>excel</w:t>
      </w:r>
      <w:proofErr w:type="spellEnd"/>
      <w:r>
        <w:t>).</w:t>
      </w:r>
    </w:p>
    <w:p w:rsidR="000824FD" w:rsidRDefault="000824FD" w:rsidP="008F3005">
      <w:pPr>
        <w:pStyle w:val="Paragraphedeliste"/>
        <w:numPr>
          <w:ilvl w:val="0"/>
          <w:numId w:val="19"/>
        </w:numPr>
      </w:pPr>
      <w:r>
        <w:t>Les icônes grisés </w:t>
      </w:r>
      <w:r>
        <w:rPr>
          <w:noProof/>
          <w:lang w:eastAsia="fr-FR"/>
        </w:rPr>
        <w:drawing>
          <wp:inline distT="0" distB="0" distL="0" distR="0">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rsidR="000824FD" w:rsidRPr="008F3005" w:rsidRDefault="008F3005" w:rsidP="008F3005">
      <w:pPr>
        <w:pStyle w:val="Titre3"/>
      </w:pPr>
      <w:r>
        <w:rPr>
          <w:noProof/>
          <w:lang w:eastAsia="fr-FR"/>
        </w:rPr>
        <w:drawing>
          <wp:anchor distT="0" distB="0" distL="114300" distR="114300" simplePos="0" relativeHeight="251677696" behindDoc="0" locked="0" layoutInCell="1" allowOverlap="1">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p>
    <w:p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rsidR="000824FD" w:rsidRDefault="000824FD" w:rsidP="008F3005">
      <w:pPr>
        <w:pStyle w:val="Paragraphedeliste"/>
        <w:numPr>
          <w:ilvl w:val="0"/>
          <w:numId w:val="20"/>
        </w:numPr>
      </w:pPr>
      <w:r>
        <w:t>En sortant du menu </w:t>
      </w:r>
      <w:r>
        <w:rPr>
          <w:noProof/>
          <w:lang w:eastAsia="fr-FR"/>
        </w:rPr>
        <w:drawing>
          <wp:inline distT="0" distB="0" distL="0" distR="0">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rsidR="000824FD" w:rsidRDefault="000824FD" w:rsidP="008F3005">
      <w:pPr>
        <w:pStyle w:val="Paragraphedeliste"/>
        <w:numPr>
          <w:ilvl w:val="0"/>
          <w:numId w:val="20"/>
        </w:numPr>
      </w:pPr>
      <w:r>
        <w:t>Les labels sont ceux spécifiés lors de la définition de l'interface.</w:t>
      </w:r>
    </w:p>
    <w:p w:rsidR="000824FD" w:rsidRDefault="000824FD" w:rsidP="008F3005">
      <w:pPr>
        <w:pStyle w:val="Titre3"/>
        <w:rPr>
          <w:color w:val="434E52"/>
        </w:rPr>
      </w:pPr>
      <w:r>
        <w:lastRenderedPageBreak/>
        <w:t>Attention</w:t>
      </w:r>
    </w:p>
    <w:p w:rsidR="000824FD" w:rsidRDefault="000824FD" w:rsidP="000824FD">
      <w:r>
        <w:t>Il n'est actuellement pas possible de mettre plus d'une dérivation ou intégration dans une opération. Par contre il est possible de calculer la dérivation de n'importe quelle fonction.</w:t>
      </w:r>
    </w:p>
    <w:p w:rsidR="000824FD" w:rsidRDefault="000824FD" w:rsidP="008F3005">
      <w:pPr>
        <w:pStyle w:val="Titre3"/>
      </w:pPr>
      <w:r>
        <w:t>Conseil</w:t>
      </w:r>
    </w:p>
    <w:p w:rsidR="000824FD" w:rsidRDefault="000824FD" w:rsidP="000824FD">
      <w:r>
        <w:t xml:space="preserve">L'opération de dérivation correspond au calcul du taux d'accroissement </w:t>
      </w:r>
      <w:proofErr w:type="spellStart"/>
      <w:r>
        <w:t>Δy</w:t>
      </w:r>
      <w:proofErr w:type="spellEnd"/>
      <w:r>
        <w:t>/</w:t>
      </w:r>
      <w:proofErr w:type="spellStart"/>
      <w:r>
        <w:t>Δt</w:t>
      </w:r>
      <w:proofErr w:type="spellEnd"/>
      <w:r>
        <w:t>. Le pas de temps utilisé est en général très petit (de l'ordre de la milliseconde égal au temps d'échantillonnage). Ceci peut produire du bruit numérique sur des données mesurées qui ne fluctuent pas trop.</w:t>
      </w:r>
    </w:p>
    <w:p w:rsidR="000824FD" w:rsidRDefault="000824FD" w:rsidP="000824FD">
      <w:r>
        <w:t xml:space="preserve">Pour adapter le pas de temps et pouvoir avoir ainsi une mesure plus propre directement, il est possible de passer en argument le pas de temps souhaité : exemple </w:t>
      </w:r>
      <w:proofErr w:type="spellStart"/>
      <w:r>
        <w:t>derivation</w:t>
      </w:r>
      <w:proofErr w:type="spellEnd"/>
      <w:r>
        <w:t xml:space="preserve">(data,0.1) correspondra au calcul pour chaque piquet de temps de </w:t>
      </w:r>
      <w:proofErr w:type="spellStart"/>
      <w:r>
        <w:t>Δdata</w:t>
      </w:r>
      <w:proofErr w:type="spellEnd"/>
      <w:r>
        <w:t xml:space="preserve">/0.1. Si aucun argument n'est utilisé, le pas de temps d'échantillonnage par défaut est utilisé : exemple </w:t>
      </w:r>
      <w:proofErr w:type="spellStart"/>
      <w:r>
        <w:t>derivation</w:t>
      </w:r>
      <w:proofErr w:type="spellEnd"/>
      <w:r>
        <w:t>(data).</w:t>
      </w:r>
    </w:p>
    <w:p w:rsidR="000F2683" w:rsidRDefault="000F2683" w:rsidP="000F2683"/>
    <w:p w:rsidR="006F6795" w:rsidRDefault="006F6795">
      <w:pPr>
        <w:spacing w:after="200"/>
        <w:jc w:val="left"/>
      </w:pPr>
      <w:r>
        <w:br w:type="page"/>
      </w:r>
    </w:p>
    <w:p w:rsidR="000F2683" w:rsidRDefault="006F6795" w:rsidP="006F6795">
      <w:pPr>
        <w:pStyle w:val="Titre1"/>
      </w:pPr>
      <w:r>
        <w:lastRenderedPageBreak/>
        <w:t>Ingénierie Système</w:t>
      </w:r>
    </w:p>
    <w:p w:rsidR="006F6795" w:rsidRDefault="006F6795" w:rsidP="006F6795">
      <w:pPr>
        <w:pStyle w:val="Titre2"/>
      </w:pPr>
      <w:r>
        <w:t>Diagramme des exigences de l’Evolap</w:t>
      </w:r>
    </w:p>
    <w:p w:rsidR="006F6795" w:rsidRPr="006F6795" w:rsidRDefault="006F6795" w:rsidP="006F6795">
      <w:pPr>
        <w:rPr>
          <w:lang w:eastAsia="fr-FR"/>
        </w:rPr>
      </w:pPr>
      <w:r>
        <w:rPr>
          <w:noProof/>
          <w:lang w:eastAsia="fr-FR"/>
        </w:rPr>
        <w:drawing>
          <wp:inline distT="0" distB="0" distL="0" distR="0">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rsidR="006F6795" w:rsidRDefault="006F6795">
      <w:pPr>
        <w:spacing w:after="200"/>
        <w:jc w:val="left"/>
      </w:pPr>
      <w:r>
        <w:br w:type="page"/>
      </w:r>
    </w:p>
    <w:p w:rsidR="000F2683" w:rsidRDefault="000F2683" w:rsidP="000F2683"/>
    <w:p w:rsidR="000F2683" w:rsidRDefault="006F6795" w:rsidP="006F6795">
      <w:pPr>
        <w:pStyle w:val="Titre2"/>
      </w:pPr>
      <w:r>
        <w:t>Diagrammes d’état</w:t>
      </w:r>
    </w:p>
    <w:p w:rsidR="006F6795" w:rsidRDefault="006F6795" w:rsidP="006F6795">
      <w:pPr>
        <w:rPr>
          <w:lang w:eastAsia="fr-FR"/>
        </w:rPr>
      </w:pPr>
      <w:r>
        <w:rPr>
          <w:noProof/>
          <w:lang w:eastAsia="fr-FR"/>
        </w:rPr>
        <w:drawing>
          <wp:inline distT="0" distB="0" distL="0" distR="0" wp14:anchorId="3116A491" wp14:editId="4CB41389">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rsidR="006F6795" w:rsidRDefault="006F6795" w:rsidP="006F6795">
      <w:pPr>
        <w:rPr>
          <w:lang w:eastAsia="fr-FR"/>
        </w:rPr>
      </w:pPr>
    </w:p>
    <w:p w:rsidR="006F6795" w:rsidRDefault="006F6795" w:rsidP="006F6795">
      <w:pPr>
        <w:rPr>
          <w:lang w:eastAsia="fr-FR"/>
        </w:rPr>
      </w:pPr>
      <w:r>
        <w:rPr>
          <w:noProof/>
          <w:lang w:eastAsia="fr-FR"/>
        </w:rPr>
        <w:drawing>
          <wp:inline distT="0" distB="0" distL="0" distR="0">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rsidR="00685F33" w:rsidRDefault="00685F33">
      <w:pPr>
        <w:spacing w:after="200"/>
        <w:jc w:val="left"/>
        <w:rPr>
          <w:lang w:eastAsia="fr-FR"/>
        </w:rPr>
      </w:pPr>
      <w:r>
        <w:rPr>
          <w:lang w:eastAsia="fr-FR"/>
        </w:rPr>
        <w:br w:type="page"/>
      </w:r>
    </w:p>
    <w:p w:rsidR="00685F33" w:rsidRDefault="001F7255" w:rsidP="001F7255">
      <w:pPr>
        <w:pStyle w:val="Titre1"/>
        <w:rPr>
          <w:lang w:eastAsia="fr-FR"/>
        </w:rPr>
      </w:pPr>
      <w:r>
        <w:rPr>
          <w:lang w:eastAsia="fr-FR"/>
        </w:rPr>
        <w:lastRenderedPageBreak/>
        <w:t>Constituants</w:t>
      </w:r>
    </w:p>
    <w:p w:rsidR="001F7255" w:rsidRDefault="001F7255" w:rsidP="001F7255">
      <w:pPr>
        <w:pStyle w:val="Titre2"/>
      </w:pPr>
      <w:r>
        <w:t>Pelvitrainer</w:t>
      </w:r>
    </w:p>
    <w:p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rsidR="001F7255" w:rsidRPr="001F7255" w:rsidRDefault="001F7255" w:rsidP="001F7255">
      <w:pPr>
        <w:rPr>
          <w:lang w:eastAsia="fr-FR"/>
        </w:rPr>
      </w:pPr>
      <w:r w:rsidRPr="001F7255">
        <w:rPr>
          <w:lang w:eastAsia="fr-FR"/>
        </w:rPr>
        <w:t>Un point d'incision central est mis en place pour faire passer le laparoscope.</w:t>
      </w:r>
    </w:p>
    <w:p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rsidTr="001F7255">
        <w:trPr>
          <w:trHeight w:val="2778"/>
        </w:trPr>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5EDEA93C" wp14:editId="1F0F5EE1">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2B868855" wp14:editId="632901A3">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rsidR="001F7255" w:rsidRPr="001F7255" w:rsidRDefault="001F7255" w:rsidP="001F7255">
      <w:pPr>
        <w:rPr>
          <w:lang w:eastAsia="fr-FR"/>
        </w:rPr>
      </w:pPr>
    </w:p>
    <w:p w:rsidR="001F7255" w:rsidRDefault="001F7255" w:rsidP="001F7255">
      <w:pPr>
        <w:pStyle w:val="Titre2"/>
      </w:pPr>
      <w:r>
        <w:t>Motorisation</w:t>
      </w:r>
    </w:p>
    <w:p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rsidR="001F7255" w:rsidRDefault="001F7255" w:rsidP="001F7255">
      <w:r>
        <w:t xml:space="preserve">Le manipulateur principal est constitué de deux degrés de liberté motorisés. Les deux motorisations sont des motoréducteurs avec codeur incrémental </w:t>
      </w:r>
      <w:proofErr w:type="spellStart"/>
      <w:r>
        <w:t>Maxon</w:t>
      </w:r>
      <w:proofErr w:type="spellEnd"/>
      <w:r>
        <w:t xml:space="preserve"> A-MAX 22. Les caractéristiques des moteurs et réducteurs à train épicycloïdal sont données dans les datasheet suivantes :</w:t>
      </w:r>
    </w:p>
    <w:p w:rsidR="001F7255" w:rsidRDefault="001F7255" w:rsidP="001F7255">
      <w:pPr>
        <w:pStyle w:val="Paragraphedeliste"/>
        <w:numPr>
          <w:ilvl w:val="0"/>
          <w:numId w:val="22"/>
        </w:numPr>
      </w:pPr>
      <w:r>
        <w:t>Moteur A-max 22 Ø22 mm, balais en graphite, 6 W, avec terminaux, référence 110160 ;</w:t>
      </w:r>
    </w:p>
    <w:p w:rsidR="001F7255" w:rsidRDefault="001F7255" w:rsidP="001F7255">
      <w:pPr>
        <w:pStyle w:val="Paragraphedeliste"/>
        <w:numPr>
          <w:ilvl w:val="0"/>
          <w:numId w:val="22"/>
        </w:numPr>
      </w:pPr>
      <w:r>
        <w:t>Réducteur planétaire GP 22 A Ø22 mm, 0,5 - 1,0 Nm, modèle en métal, référence 134162 ;</w:t>
      </w:r>
    </w:p>
    <w:p w:rsidR="001F7255" w:rsidRDefault="001F7255" w:rsidP="001F7255">
      <w:pPr>
        <w:pStyle w:val="Paragraphedeliste"/>
        <w:numPr>
          <w:ilvl w:val="0"/>
          <w:numId w:val="22"/>
        </w:numPr>
      </w:pPr>
      <w:r>
        <w:t>Codeur MR, type M, 512 impulsions, 2 canaux, avec attaque de ligne, référence 201937.</w:t>
      </w:r>
    </w:p>
    <w:p w:rsidR="001F7255" w:rsidRDefault="001F7255" w:rsidP="001F7255">
      <w:r>
        <w:t>Les réducteurs sont en acier comme pour la motorisation du robot industriel.</w:t>
      </w:r>
    </w:p>
    <w:p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rsidTr="001F7255">
        <w:tc>
          <w:tcPr>
            <w:tcW w:w="5097" w:type="dxa"/>
            <w:vAlign w:val="center"/>
          </w:tcPr>
          <w:p w:rsidR="001F7255" w:rsidRPr="001F7255" w:rsidRDefault="004B3E31" w:rsidP="001F7255">
            <w:pPr>
              <w:rPr>
                <w:rFonts w:cstheme="minorHAnsi"/>
                <w:color w:val="000000" w:themeColor="text1"/>
              </w:rPr>
            </w:pPr>
            <w:hyperlink r:id="rId56" w:tgtFrame="_blank" w:tooltip="(nouvelle fenêtre)" w:history="1">
              <w:proofErr w:type="spellStart"/>
              <w:r w:rsidR="001F7255" w:rsidRPr="006179F3">
                <w:rPr>
                  <w:rStyle w:val="Lienhypertexte"/>
                  <w:rFonts w:cstheme="minorHAnsi"/>
                  <w:color w:val="000000" w:themeColor="text1"/>
                  <w:sz w:val="22"/>
                  <w:u w:val="none"/>
                  <w:lang w:val="en-US"/>
                </w:rPr>
                <w:t>Maxonmotor</w:t>
              </w:r>
              <w:proofErr w:type="spellEnd"/>
              <w:r w:rsidR="001F7255" w:rsidRPr="006179F3">
                <w:rPr>
                  <w:rStyle w:val="Lienhypertexte"/>
                  <w:rFonts w:cstheme="minorHAnsi"/>
                  <w:color w:val="000000" w:themeColor="text1"/>
                  <w:sz w:val="22"/>
                  <w:u w:val="none"/>
                  <w:lang w:val="en-US"/>
                </w:rPr>
                <w:t xml:space="preserve"> - </w:t>
              </w:r>
              <w:proofErr w:type="spellStart"/>
              <w:r w:rsidR="001F7255" w:rsidRPr="006179F3">
                <w:rPr>
                  <w:rStyle w:val="Lienhypertexte"/>
                  <w:rFonts w:cstheme="minorHAnsi"/>
                  <w:color w:val="000000" w:themeColor="text1"/>
                  <w:sz w:val="22"/>
                  <w:u w:val="none"/>
                  <w:lang w:val="en-US"/>
                </w:rPr>
                <w:t>moteur</w:t>
              </w:r>
              <w:proofErr w:type="spellEnd"/>
              <w:r w:rsidR="001F7255" w:rsidRPr="006179F3">
                <w:rPr>
                  <w:rStyle w:val="Lienhypertexte"/>
                  <w:rFonts w:cstheme="minorHAnsi"/>
                  <w:color w:val="000000" w:themeColor="text1"/>
                  <w:sz w:val="22"/>
                  <w:u w:val="none"/>
                  <w:lang w:val="en-US"/>
                </w:rPr>
                <w:t xml:space="preserve"> 110160.pdf </w:t>
              </w:r>
            </w:hyperlink>
          </w:p>
          <w:p w:rsidR="001F7255" w:rsidRPr="006179F3" w:rsidRDefault="004B3E31" w:rsidP="001F7255">
            <w:pPr>
              <w:rPr>
                <w:rFonts w:cstheme="minorHAnsi"/>
                <w:color w:val="000000" w:themeColor="text1"/>
              </w:rPr>
            </w:pPr>
            <w:hyperlink r:id="rId57" w:tgtFrame="_blank" w:tooltip="(nouvelle fenêtre)" w:history="1">
              <w:proofErr w:type="spellStart"/>
              <w:r w:rsidR="001F7255" w:rsidRPr="001F7255">
                <w:rPr>
                  <w:rStyle w:val="Lienhypertexte"/>
                  <w:rFonts w:cstheme="minorHAnsi"/>
                  <w:color w:val="000000" w:themeColor="text1"/>
                  <w:sz w:val="22"/>
                  <w:u w:val="none"/>
                </w:rPr>
                <w:t>Maxonmotor</w:t>
              </w:r>
              <w:proofErr w:type="spellEnd"/>
              <w:r w:rsidR="006179F3">
                <w:rPr>
                  <w:rStyle w:val="Lienhypertexte"/>
                  <w:rFonts w:cstheme="minorHAnsi"/>
                  <w:color w:val="000000" w:themeColor="text1"/>
                  <w:sz w:val="22"/>
                  <w:u w:val="none"/>
                </w:rPr>
                <w:t xml:space="preserve"> - réducteur acier 134162.pdf</w:t>
              </w:r>
            </w:hyperlink>
          </w:p>
          <w:p w:rsidR="001F7255" w:rsidRPr="006179F3" w:rsidRDefault="004B3E31" w:rsidP="006179F3">
            <w:hyperlink r:id="rId58" w:tgtFrame="_blank" w:tooltip="(nouvelle fenêtre)" w:history="1">
              <w:proofErr w:type="spellStart"/>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w:t>
              </w:r>
              <w:proofErr w:type="spellEnd"/>
              <w:r w:rsidR="006179F3" w:rsidRPr="006179F3">
                <w:rPr>
                  <w:rStyle w:val="Lienhypertexte"/>
                  <w:rFonts w:cstheme="minorHAnsi"/>
                  <w:color w:val="000000" w:themeColor="text1"/>
                  <w:sz w:val="22"/>
                  <w:u w:val="none"/>
                </w:rPr>
                <w:t xml:space="preserve"> - codeur 512 201937.pdf</w:t>
              </w:r>
            </w:hyperlink>
          </w:p>
        </w:tc>
        <w:tc>
          <w:tcPr>
            <w:tcW w:w="5097" w:type="dxa"/>
          </w:tcPr>
          <w:p w:rsidR="001F7255" w:rsidRDefault="001F7255" w:rsidP="001F7255">
            <w:r>
              <w:rPr>
                <w:noProof/>
                <w:lang w:eastAsia="fr-FR"/>
              </w:rPr>
              <w:drawing>
                <wp:inline distT="0" distB="0" distL="0" distR="0" wp14:anchorId="2D3F718F" wp14:editId="75F457EF">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7255" w:rsidRDefault="001F7255" w:rsidP="001F7255">
      <w:pPr>
        <w:pStyle w:val="Titre3"/>
      </w:pPr>
      <w:r>
        <w:lastRenderedPageBreak/>
        <w:t>Moteur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rsidTr="001F7255">
        <w:trPr>
          <w:trHeight w:val="2614"/>
        </w:trPr>
        <w:tc>
          <w:tcPr>
            <w:tcW w:w="6928" w:type="dxa"/>
            <w:vAlign w:val="center"/>
          </w:tcPr>
          <w:p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50E4C9D" wp14:editId="0147BDAD">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rsidR="001F7255" w:rsidRDefault="001F7255" w:rsidP="001F7255">
            <w:pPr>
              <w:jc w:val="center"/>
            </w:pPr>
            <w:r>
              <w:rPr>
                <w:noProof/>
                <w:lang w:eastAsia="fr-FR"/>
              </w:rPr>
              <w:drawing>
                <wp:inline distT="0" distB="0" distL="0" distR="0" wp14:anchorId="44941A52" wp14:editId="459C800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rsidR="001F7255" w:rsidRPr="001F7255" w:rsidRDefault="001F7255" w:rsidP="001F7255"/>
    <w:p w:rsidR="001F7255" w:rsidRDefault="00EA0121" w:rsidP="00EA0121">
      <w:pPr>
        <w:pStyle w:val="Titre3"/>
        <w:rPr>
          <w:rFonts w:eastAsia="Times New Roman"/>
          <w:lang w:eastAsia="fr-FR"/>
        </w:rPr>
      </w:pPr>
      <w:r>
        <w:rPr>
          <w:rFonts w:eastAsia="Times New Roman"/>
          <w:lang w:eastAsia="fr-FR"/>
        </w:rPr>
        <w:t>Réducteur</w:t>
      </w:r>
    </w:p>
    <w:p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58BEC425" wp14:editId="2977A4F9">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2E1C2B32" wp14:editId="6A262275">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rsidR="00C5076B" w:rsidRDefault="00C5076B" w:rsidP="00C5076B">
      <w:pPr>
        <w:pStyle w:val="Titre3"/>
      </w:pPr>
      <w:r>
        <w:t>Encodeur</w:t>
      </w:r>
    </w:p>
    <w:p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49C0793" wp14:editId="40DB491A">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2CB89AA9" wp14:editId="6F80AAA6">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rsidR="00855EE9" w:rsidRDefault="00855EE9" w:rsidP="00855EE9"/>
    <w:p w:rsidR="00855EE9" w:rsidRDefault="00855EE9">
      <w:pPr>
        <w:spacing w:after="200"/>
        <w:jc w:val="left"/>
      </w:pPr>
      <w:r>
        <w:br w:type="page"/>
      </w:r>
    </w:p>
    <w:p w:rsidR="00855EE9" w:rsidRDefault="004A61EF" w:rsidP="004A61EF">
      <w:pPr>
        <w:pStyle w:val="Titre2"/>
      </w:pPr>
      <w:r>
        <w:lastRenderedPageBreak/>
        <w:t>Systèmes à parallélogramme</w:t>
      </w:r>
    </w:p>
    <w:p w:rsidR="004A61EF" w:rsidRDefault="004A61EF" w:rsidP="004A61EF">
      <w:r>
        <w:rPr>
          <w:noProof/>
          <w:color w:val="0000FF"/>
          <w:lang w:eastAsia="fr-FR"/>
        </w:rPr>
        <w:drawing>
          <wp:anchor distT="0" distB="0" distL="114300" distR="114300" simplePos="0" relativeHeight="251683840" behindDoc="0" locked="0" layoutInCell="1" allowOverlap="1">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rsidR="004A61EF" w:rsidRDefault="004A61EF" w:rsidP="004A61EF">
      <w:r>
        <w:t>Le parallélogramme vertical a été doublé pour des raisons de rigidité et d'esthétisme uniquement.</w:t>
      </w:r>
    </w:p>
    <w:p w:rsidR="004A61EF" w:rsidRDefault="004A61EF" w:rsidP="004A61EF"/>
    <w:p w:rsidR="004A61EF" w:rsidRPr="004A61EF" w:rsidRDefault="004A61EF" w:rsidP="004A61EF">
      <w:pPr>
        <w:pStyle w:val="Titre3"/>
      </w:pPr>
      <w:r>
        <w:rPr>
          <w:noProof/>
          <w:color w:val="0000FF"/>
          <w:lang w:eastAsia="fr-FR"/>
        </w:rPr>
        <w:drawing>
          <wp:anchor distT="0" distB="0" distL="114300" distR="114300" simplePos="0" relativeHeight="251684864" behindDoc="0" locked="0" layoutInCell="1" allowOverlap="1">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p>
    <w:p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 xml:space="preserve">Les axes principaux sont en </w:t>
      </w:r>
      <w:proofErr w:type="spellStart"/>
      <w:r w:rsidRPr="004A61EF">
        <w:t>AlMgSiBi</w:t>
      </w:r>
      <w:proofErr w:type="spellEnd"/>
      <w:r w:rsidRPr="004A61EF">
        <w:t xml:space="preserve"> (</w:t>
      </w:r>
      <w:hyperlink r:id="rId69" w:tgtFrame="_blank" w:tooltip="[pdf] (nouvelle fenêtre)" w:history="1">
        <w:r w:rsidRPr="004A61EF">
          <w:rPr>
            <w:rStyle w:val="lnkbin"/>
          </w:rPr>
          <w:t>EN AW-6026 T6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Des butées en polyuréthane empêche la fermeture du parallélogramme vertical dont le débattement angulaire est ainsi limité à 70°.</w:t>
      </w:r>
    </w:p>
    <w:p w:rsidR="004A61EF" w:rsidRPr="006179F3" w:rsidRDefault="004B3E31" w:rsidP="004A61EF">
      <w:pPr>
        <w:rPr>
          <w:lang w:val="en-US"/>
        </w:rPr>
      </w:pPr>
      <w:hyperlink r:id="rId70" w:tgtFrame="_blank" w:tooltip="(nouvelle fenêtre)" w:history="1">
        <w:proofErr w:type="spellStart"/>
        <w:r w:rsidR="004A61EF" w:rsidRPr="006179F3">
          <w:rPr>
            <w:rStyle w:val="Lienhypertexte"/>
            <w:color w:val="auto"/>
            <w:u w:val="none"/>
            <w:lang w:val="en-US"/>
          </w:rPr>
          <w:t>Misumi</w:t>
        </w:r>
        <w:proofErr w:type="spellEnd"/>
        <w:r w:rsidR="004A61EF" w:rsidRPr="006179F3">
          <w:rPr>
            <w:rStyle w:val="Lienhypertexte"/>
            <w:color w:val="auto"/>
            <w:u w:val="none"/>
            <w:lang w:val="en-US"/>
          </w:rPr>
          <w:t xml:space="preserve"> - AXFY-D10-L12-V6-B bumper polyuréthane.pdf [pdf]</w:t>
        </w:r>
      </w:hyperlink>
    </w:p>
    <w:p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rsidR="004A61EF" w:rsidRDefault="004A61EF" w:rsidP="004A61EF">
      <w:r>
        <w:rPr>
          <w:noProof/>
          <w:color w:val="0000FF"/>
          <w:lang w:eastAsia="fr-FR"/>
        </w:rPr>
        <w:drawing>
          <wp:anchor distT="0" distB="0" distL="114300" distR="114300" simplePos="0" relativeHeight="251685888" behindDoc="0" locked="0" layoutInCell="1" allowOverlap="1" wp14:anchorId="4FEAED55">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rsidR="004A61EF" w:rsidRDefault="004A61EF" w:rsidP="004A61EF"/>
    <w:p w:rsidR="004A61EF" w:rsidRDefault="004A61EF" w:rsidP="004A61EF"/>
    <w:p w:rsidR="004A61EF" w:rsidRDefault="004A61EF" w:rsidP="004A61EF">
      <w:r>
        <w:rPr>
          <w:noProof/>
          <w:color w:val="0000FF"/>
          <w:lang w:eastAsia="fr-FR"/>
        </w:rPr>
        <w:drawing>
          <wp:anchor distT="0" distB="0" distL="114300" distR="114300" simplePos="0" relativeHeight="251686912" behindDoc="0" locked="0" layoutInCell="1" allowOverlap="1">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rsidR="004A61EF" w:rsidRDefault="004A61EF" w:rsidP="004A61EF"/>
    <w:p w:rsidR="004A61EF" w:rsidRDefault="004A61EF" w:rsidP="004A61EF">
      <w:pPr>
        <w:rPr>
          <w:lang w:eastAsia="fr-FR"/>
        </w:rPr>
      </w:pPr>
    </w:p>
    <w:p w:rsidR="00AA0169" w:rsidRDefault="00AA0169" w:rsidP="004A61EF">
      <w:pPr>
        <w:rPr>
          <w:lang w:eastAsia="fr-FR"/>
        </w:rPr>
      </w:pPr>
    </w:p>
    <w:p w:rsidR="00AA0169" w:rsidRDefault="00AA0169" w:rsidP="00AA0169">
      <w:pPr>
        <w:pStyle w:val="Titre2"/>
      </w:pPr>
      <w:r>
        <w:t>Articulation passive et cinématique</w:t>
      </w:r>
    </w:p>
    <w:p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rsidR="00AA0169" w:rsidRDefault="00AA0169" w:rsidP="00AA0169">
      <w:pPr>
        <w:rPr>
          <w:lang w:eastAsia="fr-FR"/>
        </w:rPr>
      </w:pPr>
      <w:r>
        <w:rPr>
          <w:lang w:eastAsia="fr-FR"/>
        </w:rPr>
        <w:t>Le schéma cinématique du mécanisme est disponible dans la rubrique Modèles.</w:t>
      </w:r>
    </w:p>
    <w:p w:rsidR="00AA0169" w:rsidRDefault="00187309" w:rsidP="00187309">
      <w:pPr>
        <w:pStyle w:val="Titre2"/>
      </w:pPr>
      <w:r>
        <w:t>Différentiel</w:t>
      </w:r>
    </w:p>
    <w:p w:rsidR="00187309" w:rsidRPr="00187309" w:rsidRDefault="00187309" w:rsidP="00187309">
      <w:pPr>
        <w:pStyle w:val="Titre3"/>
        <w:rPr>
          <w:lang w:eastAsia="fr-FR"/>
        </w:rPr>
      </w:pPr>
      <w:r>
        <w:rPr>
          <w:lang w:eastAsia="fr-FR"/>
        </w:rPr>
        <w:t>Structure</w:t>
      </w:r>
    </w:p>
    <w:p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w:t>
      </w:r>
      <w:proofErr w:type="gramStart"/>
      <w:r w:rsidRPr="00AA0169">
        <w:rPr>
          <w:rFonts w:cstheme="minorHAnsi"/>
          <w:color w:val="000000"/>
          <w:szCs w:val="20"/>
        </w:rPr>
        <w:t>très</w:t>
      </w:r>
      <w:proofErr w:type="gramEnd"/>
      <w:r w:rsidRPr="00AA0169">
        <w:rPr>
          <w:rFonts w:cstheme="minorHAnsi"/>
          <w:color w:val="000000"/>
          <w:szCs w:val="20"/>
        </w:rPr>
        <w:t xml:space="preserve"> onéreux). Les images suivantes permettent d'observer ce composant et le passage des fils sur le robot </w:t>
      </w:r>
      <w:r w:rsidRPr="00AA0169">
        <w:rPr>
          <w:rFonts w:cstheme="minorHAnsi"/>
          <w:color w:val="000000"/>
          <w:szCs w:val="20"/>
        </w:rPr>
        <w:lastRenderedPageBreak/>
        <w:t>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rsidTr="00187309">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2BE29F1F" wp14:editId="2FFF2FF8">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2E5FEC5E" wp14:editId="30FBA432">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61BDBF9" wp14:editId="65D2B459">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rsidR="00187309" w:rsidRPr="00AA0169" w:rsidRDefault="00187309" w:rsidP="00AA0169">
      <w:pPr>
        <w:rPr>
          <w:rFonts w:cstheme="minorHAnsi"/>
          <w:color w:val="000000"/>
          <w:szCs w:val="20"/>
        </w:rPr>
      </w:pPr>
    </w:p>
    <w:p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rsidR="00AA0169" w:rsidRPr="00AA0169" w:rsidRDefault="00AA0169" w:rsidP="00AA0169">
      <w:pPr>
        <w:rPr>
          <w:rFonts w:cstheme="minorHAnsi"/>
          <w:color w:val="000000"/>
          <w:szCs w:val="20"/>
        </w:rPr>
      </w:pPr>
    </w:p>
    <w:p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hyperlink r:id="rId83" w:tgtFrame="_blank" w:tooltip="[pdf] (nouvelle fenêtre)" w:history="1">
        <w:r w:rsidRPr="00187309">
          <w:rPr>
            <w:rStyle w:val="lnkbin"/>
            <w:rFonts w:cstheme="minorHAnsi"/>
            <w:color w:val="434E52"/>
            <w:szCs w:val="20"/>
          </w:rPr>
          <w:t>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3 et 4a : module 1, 112 dents en </w:t>
      </w:r>
      <w:proofErr w:type="spellStart"/>
      <w:r w:rsidRPr="00187309">
        <w:rPr>
          <w:rFonts w:cstheme="minorHAnsi"/>
          <w:color w:val="000000"/>
          <w:szCs w:val="20"/>
        </w:rPr>
        <w:t>Delrin</w:t>
      </w:r>
      <w:proofErr w:type="spellEnd"/>
      <w:r w:rsidRPr="00187309">
        <w:rPr>
          <w:rFonts w:cstheme="minorHAnsi"/>
          <w:color w:val="000000"/>
          <w:szCs w:val="20"/>
        </w:rPr>
        <w:t xml:space="preserve"> (</w:t>
      </w:r>
      <w:hyperlink r:id="rId84" w:tgtFrame="_blank" w:tooltip="[pdf] (nouvelle fenêtre)" w:history="1">
        <w:r w:rsidRPr="00187309">
          <w:rPr>
            <w:rStyle w:val="lnkbin"/>
            <w:rFonts w:cstheme="minorHAnsi"/>
            <w:color w:val="434E52"/>
            <w:szCs w:val="20"/>
          </w:rPr>
          <w:t xml:space="preserve">HPC - roue dentée </w:t>
        </w:r>
        <w:proofErr w:type="spellStart"/>
        <w:r w:rsidRPr="00187309">
          <w:rPr>
            <w:rStyle w:val="lnkbin"/>
            <w:rFonts w:cstheme="minorHAnsi"/>
            <w:color w:val="434E52"/>
            <w:szCs w:val="20"/>
          </w:rPr>
          <w:t>Delrin</w:t>
        </w:r>
        <w:proofErr w:type="spellEnd"/>
        <w:r w:rsidRPr="00187309">
          <w:rPr>
            <w:rStyle w:val="lnkbin"/>
            <w:rFonts w:cstheme="minorHAnsi"/>
            <w:color w:val="434E52"/>
            <w:szCs w:val="20"/>
          </w:rPr>
          <w:t xml:space="preserve"> ZG1-112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coniques 5 et 4b à denture hélicoïdale, module 1, 20 dents en acier EN 1.1191 avec placage </w:t>
      </w:r>
      <w:proofErr w:type="spellStart"/>
      <w:r w:rsidRPr="00187309">
        <w:rPr>
          <w:rFonts w:cstheme="minorHAnsi"/>
          <w:color w:val="000000"/>
          <w:szCs w:val="20"/>
        </w:rPr>
        <w:t>électrocatalytique</w:t>
      </w:r>
      <w:proofErr w:type="spellEnd"/>
      <w:r w:rsidRPr="00187309">
        <w:rPr>
          <w:rFonts w:cstheme="minorHAnsi"/>
          <w:color w:val="000000"/>
          <w:szCs w:val="20"/>
        </w:rPr>
        <w:t xml:space="preserve"> au nickel (</w:t>
      </w:r>
      <w:proofErr w:type="spellStart"/>
      <w:r w:rsidRPr="00187309">
        <w:rPr>
          <w:rFonts w:cstheme="minorHAnsi"/>
          <w:color w:val="000000"/>
          <w:szCs w:val="20"/>
        </w:rPr>
        <w:fldChar w:fldCharType="begin"/>
      </w:r>
      <w:r w:rsidRPr="00187309">
        <w:rPr>
          <w:rFonts w:cstheme="minorHAnsi"/>
          <w:color w:val="000000"/>
          <w:szCs w:val="20"/>
        </w:rPr>
        <w:instrText xml:space="preserve"> HYPERLINK "file:///C:\\Users\\xpess\\OneDrive\\Bureau\\DocEVOLAP\\Clef%20USB\\2%20Dossier%20Technique\\EVOLAP_web_gen_scenari\\res\\Misumi_-_KGEAPTG1_0-2020-6-L_R_roue_dentee_conique_spiralee.pdf" \o "[pdf] (nouvelle fenêtre)" \t "_blank" </w:instrText>
      </w:r>
      <w:r w:rsidRPr="00187309">
        <w:rPr>
          <w:rFonts w:cstheme="minorHAnsi"/>
          <w:color w:val="000000"/>
          <w:szCs w:val="20"/>
        </w:rPr>
        <w:fldChar w:fldCharType="separate"/>
      </w:r>
      <w:r w:rsidRPr="00187309">
        <w:rPr>
          <w:rStyle w:val="lnkbin"/>
          <w:rFonts w:cstheme="minorHAnsi"/>
          <w:color w:val="434E52"/>
          <w:szCs w:val="20"/>
        </w:rPr>
        <w:t>Misumi</w:t>
      </w:r>
      <w:proofErr w:type="spellEnd"/>
      <w:r w:rsidRPr="00187309">
        <w:rPr>
          <w:rStyle w:val="lnkbin"/>
          <w:rFonts w:cstheme="minorHAnsi"/>
          <w:color w:val="434E52"/>
          <w:szCs w:val="20"/>
        </w:rPr>
        <w:t xml:space="preserve"> KGEAPTG1.0-2020-6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r w:rsidRPr="00187309">
        <w:rPr>
          <w:rFonts w:cstheme="minorHAnsi"/>
          <w:color w:val="000000"/>
          <w:szCs w:val="20"/>
        </w:rPr>
        <w:fldChar w:fldCharType="end"/>
      </w:r>
      <w:r w:rsidRPr="00187309">
        <w:rPr>
          <w:rFonts w:cstheme="minorHAnsi"/>
          <w:color w:val="000000"/>
          <w:szCs w:val="20"/>
        </w:rPr>
        <w:t>)</w:t>
      </w:r>
      <w:r w:rsidR="00187309">
        <w:rPr>
          <w:rFonts w:cstheme="minorHAnsi"/>
          <w:color w:val="000000"/>
          <w:szCs w:val="20"/>
        </w:rPr>
        <w:t>.</w:t>
      </w:r>
    </w:p>
    <w:p w:rsidR="00AA0169" w:rsidRPr="00AA0169" w:rsidRDefault="004B3E31" w:rsidP="00AA0169">
      <w:pPr>
        <w:rPr>
          <w:rFonts w:cstheme="minorHAnsi"/>
          <w:color w:val="000000"/>
          <w:szCs w:val="20"/>
        </w:rPr>
      </w:pPr>
      <w:hyperlink r:id="rId85" w:tgtFrame="_blank" w:tooltip="(nouvelle fenêtre)" w:history="1">
        <w:r w:rsidR="00AA0169" w:rsidRPr="00AA0169">
          <w:rPr>
            <w:rStyle w:val="Lienhypertexte"/>
            <w:rFonts w:cstheme="minorHAnsi"/>
            <w:color w:val="434E52"/>
            <w:szCs w:val="20"/>
          </w:rPr>
          <w:t>HPC - Propriétés des matériaux.pdf [</w:t>
        </w:r>
        <w:proofErr w:type="spellStart"/>
        <w:r w:rsidR="00AA0169" w:rsidRPr="00AA0169">
          <w:rPr>
            <w:rStyle w:val="Lienhypertexte"/>
            <w:rFonts w:cstheme="minorHAnsi"/>
            <w:color w:val="434E52"/>
            <w:szCs w:val="20"/>
          </w:rPr>
          <w:t>pdf</w:t>
        </w:r>
        <w:proofErr w:type="spellEnd"/>
        <w:r w:rsidR="00AA0169" w:rsidRPr="00AA0169">
          <w:rPr>
            <w:rStyle w:val="Lienhypertexte"/>
            <w:rFonts w:cstheme="minorHAnsi"/>
            <w:color w:val="434E52"/>
            <w:szCs w:val="20"/>
          </w:rPr>
          <w:t>]</w:t>
        </w:r>
      </w:hyperlink>
    </w:p>
    <w:p w:rsidR="00AA0169" w:rsidRPr="00AA0169" w:rsidRDefault="00AA0169" w:rsidP="00187309">
      <w:pPr>
        <w:pStyle w:val="Titre3"/>
      </w:pPr>
      <w:r w:rsidRPr="00AA0169">
        <w:t>Cinématique</w:t>
      </w:r>
    </w:p>
    <w:p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rsidR="00AA0169" w:rsidRPr="0018730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haut-bas : pilotage du moteur 1</w:t>
      </w:r>
      <w:r w:rsidR="00187309">
        <w:rPr>
          <w:rFonts w:cstheme="minorHAnsi"/>
          <w:color w:val="000000"/>
          <w:szCs w:val="20"/>
        </w:rPr>
        <w:t> ;</w:t>
      </w:r>
    </w:p>
    <w:p w:rsidR="00AA0169" w:rsidRPr="0018730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gauche-droite : pilotage du moteur 2 et 1 à la même vitesse dans le même sens</w:t>
      </w:r>
      <w:r w:rsidR="00187309">
        <w:rPr>
          <w:rFonts w:cstheme="minorHAnsi"/>
          <w:color w:val="000000"/>
          <w:szCs w:val="20"/>
        </w:rPr>
        <w:t> ;</w:t>
      </w:r>
    </w:p>
    <w:p w:rsidR="00AA0169" w:rsidRDefault="00AA0169" w:rsidP="00187309">
      <w:pPr>
        <w:pStyle w:val="Paragraphedeliste"/>
        <w:numPr>
          <w:ilvl w:val="0"/>
          <w:numId w:val="26"/>
        </w:numPr>
        <w:rPr>
          <w:rFonts w:cstheme="minorHAnsi"/>
          <w:color w:val="000000"/>
          <w:szCs w:val="20"/>
        </w:rPr>
      </w:pPr>
      <w:proofErr w:type="gramStart"/>
      <w:r w:rsidRPr="00187309">
        <w:rPr>
          <w:rFonts w:cstheme="minorHAnsi"/>
          <w:color w:val="000000"/>
          <w:szCs w:val="20"/>
        </w:rPr>
        <w:t>mouvement</w:t>
      </w:r>
      <w:proofErr w:type="gramEnd"/>
      <w:r w:rsidRPr="00187309">
        <w:rPr>
          <w:rFonts w:cstheme="minorHAnsi"/>
          <w:color w:val="000000"/>
          <w:szCs w:val="20"/>
        </w:rPr>
        <w:t xml:space="preserve"> combiné : pilotage du moteur 2 seul</w:t>
      </w:r>
      <w:r w:rsidR="00187309">
        <w:rPr>
          <w:rFonts w:cstheme="minorHAnsi"/>
          <w:color w:val="000000"/>
          <w:szCs w:val="20"/>
        </w:rPr>
        <w:t>.</w:t>
      </w:r>
    </w:p>
    <w:p w:rsidR="009C49D2" w:rsidRDefault="009C49D2" w:rsidP="009C49D2">
      <w:pPr>
        <w:rPr>
          <w:rFonts w:cstheme="minorHAnsi"/>
          <w:color w:val="000000"/>
          <w:szCs w:val="20"/>
        </w:rPr>
      </w:pPr>
    </w:p>
    <w:p w:rsidR="009C49D2" w:rsidRPr="009C49D2" w:rsidRDefault="009C49D2" w:rsidP="009C49D2">
      <w:pPr>
        <w:pStyle w:val="Titre2"/>
      </w:pPr>
      <w:r w:rsidRPr="009C49D2">
        <w:lastRenderedPageBreak/>
        <w:t>Système d'équilibrage</w:t>
      </w:r>
    </w:p>
    <w:p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extent cx="6000750" cy="2190750"/>
            <wp:effectExtent l="0" t="0" r="0" b="0"/>
            <wp:docPr id="36" name="Image 36" descr="C:\Users\xpess\OneDrive\Bureau\DocEVOLAP\Clef USB\2 Dossier Technique\EVOLAP_web_gen_scenari\res\equilibrage_origine_1.png">
              <a:hlinkClick xmlns:a="http://schemas.openxmlformats.org/drawingml/2006/main" r:id="rId8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6" tgtFrame="&quot;_self&quot;" tooltip="&quot;zoomer sur cette im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rsidR="009C49D2" w:rsidRDefault="009C49D2" w:rsidP="009C49D2">
      <w:pPr>
        <w:shd w:val="clear" w:color="auto" w:fill="FFFFFF"/>
        <w:rPr>
          <w:rFonts w:ascii="Arial" w:hAnsi="Arial" w:cs="Arial"/>
          <w:color w:val="000000"/>
          <w:sz w:val="22"/>
        </w:rPr>
      </w:pPr>
      <w:r>
        <w:rPr>
          <w:rStyle w:val="capti"/>
          <w:rFonts w:ascii="Arial" w:hAnsi="Arial" w:cs="Arial"/>
          <w:color w:val="000000"/>
          <w:sz w:val="22"/>
        </w:rPr>
        <w:t>Equilibrage sur le système industrialisé</w:t>
      </w:r>
    </w:p>
    <w:p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rsidR="009C49D2" w:rsidRDefault="004B3E31" w:rsidP="009C49D2">
      <w:pPr>
        <w:rPr>
          <w:rFonts w:cstheme="minorHAnsi"/>
          <w:szCs w:val="20"/>
        </w:rPr>
      </w:pPr>
      <w:hyperlink r:id="rId88" w:tgtFrame="_blank" w:tooltip="(nouvelle fenêtre)" w:history="1">
        <w:proofErr w:type="spellStart"/>
        <w:r w:rsidR="009C49D2" w:rsidRPr="009C49D2">
          <w:rPr>
            <w:rStyle w:val="Lienhypertexte"/>
            <w:rFonts w:cstheme="minorHAnsi"/>
            <w:color w:val="434E52"/>
            <w:szCs w:val="20"/>
          </w:rPr>
          <w:t>Ferroflex</w:t>
        </w:r>
        <w:proofErr w:type="spellEnd"/>
        <w:r w:rsidR="009C49D2" w:rsidRPr="009C49D2">
          <w:rPr>
            <w:rStyle w:val="Lienhypertexte"/>
            <w:rFonts w:cstheme="minorHAnsi"/>
            <w:color w:val="434E52"/>
            <w:szCs w:val="20"/>
          </w:rPr>
          <w:t xml:space="preserve"> - ressort de traction RZ-124F-01i ressort de traction.pdf [</w:t>
        </w:r>
        <w:proofErr w:type="spellStart"/>
        <w:r w:rsidR="009C49D2" w:rsidRPr="009C49D2">
          <w:rPr>
            <w:rStyle w:val="Lienhypertexte"/>
            <w:rFonts w:cstheme="minorHAnsi"/>
            <w:color w:val="434E52"/>
            <w:szCs w:val="20"/>
          </w:rPr>
          <w:t>pdf</w:t>
        </w:r>
        <w:proofErr w:type="spellEnd"/>
        <w:r w:rsidR="009C49D2" w:rsidRPr="009C49D2">
          <w:rPr>
            <w:rStyle w:val="Lienhypertexte"/>
            <w:rFonts w:cstheme="minorHAnsi"/>
            <w:color w:val="434E52"/>
            <w:szCs w:val="20"/>
          </w:rPr>
          <w:t>]</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jc w:val="center"/>
        </w:trPr>
        <w:tc>
          <w:tcPr>
            <w:tcW w:w="5097" w:type="dxa"/>
            <w:vAlign w:val="center"/>
          </w:tcPr>
          <w:p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7030E27D" wp14:editId="1E6DBFF6">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4471637C" wp14:editId="4D0258FF">
                  <wp:extent cx="2402541" cy="1800000"/>
                  <wp:effectExtent l="0" t="0" r="0" b="0"/>
                  <wp:docPr id="34" name="Image 34" descr="C:\Users\xpess\OneDrive\Bureau\DocEVOLAP\Clef USB\2 Dossier Technique\EVOLAP_web_gen_scenari\res\equilibrage2_1.jpg">
                    <a:hlinkClick xmlns:a="http://schemas.openxmlformats.org/drawingml/2006/main" r:id="rId9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0" tgtFrame="&quot;_self&quot;" tooltip="&quot;zoomer sur cette image&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rsidR="009C49D2" w:rsidRPr="009C49D2" w:rsidRDefault="009C49D2" w:rsidP="009C49D2">
      <w:pPr>
        <w:rPr>
          <w:rFonts w:cstheme="minorHAnsi"/>
          <w:szCs w:val="20"/>
        </w:rPr>
      </w:pPr>
    </w:p>
    <w:p w:rsidR="009C49D2" w:rsidRPr="009C49D2" w:rsidRDefault="009C49D2" w:rsidP="009C49D2">
      <w:pPr>
        <w:pStyle w:val="Titre2"/>
      </w:pPr>
      <w:r w:rsidRPr="009C49D2">
        <w:t>Laparoscope</w:t>
      </w:r>
    </w:p>
    <w:p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trHeight w:val="2530"/>
        </w:trPr>
        <w:tc>
          <w:tcPr>
            <w:tcW w:w="5097" w:type="dxa"/>
            <w:vAlign w:val="center"/>
          </w:tcPr>
          <w:p w:rsidR="009C49D2" w:rsidRDefault="009C49D2" w:rsidP="009C49D2">
            <w:pPr>
              <w:jc w:val="center"/>
            </w:pPr>
            <w:r>
              <w:rPr>
                <w:noProof/>
                <w:lang w:eastAsia="fr-FR"/>
              </w:rPr>
              <w:drawing>
                <wp:inline distT="0" distB="0" distL="0" distR="0" wp14:anchorId="176FB475" wp14:editId="336A9F1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rsidR="009C49D2" w:rsidRDefault="009C49D2" w:rsidP="009C49D2">
            <w:pPr>
              <w:jc w:val="center"/>
            </w:pPr>
            <w:r>
              <w:rPr>
                <w:noProof/>
                <w:color w:val="0000FF"/>
                <w:lang w:eastAsia="fr-FR"/>
              </w:rPr>
              <w:drawing>
                <wp:inline distT="0" distB="0" distL="0" distR="0" wp14:anchorId="63847062" wp14:editId="6AD83DC9">
                  <wp:extent cx="3006260" cy="1440000"/>
                  <wp:effectExtent l="0" t="0" r="3810" b="8255"/>
                  <wp:docPr id="37" name="Image 37" descr="C:\Users\xpess\OneDrive\Bureau\DocEVOLAP\Clef USB\2 Dossier Technique\EVOLAP_web_gen_scenari\res\laparoscope_3.jpg">
                    <a:hlinkClick xmlns:a="http://schemas.openxmlformats.org/drawingml/2006/main" r:id="rId9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3" tgtFrame="&quot;_self&quot;" tooltip="&quot;zoomer sur cette image&quot;"/>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C49D2" w:rsidRDefault="009C49D2" w:rsidP="009C49D2">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3E31" w:rsidRDefault="004B3E31" w:rsidP="00D917A8">
      <w:pPr>
        <w:spacing w:line="240" w:lineRule="auto"/>
      </w:pPr>
      <w:r>
        <w:separator/>
      </w:r>
    </w:p>
  </w:endnote>
  <w:endnote w:type="continuationSeparator" w:id="0">
    <w:p w:rsidR="004B3E31" w:rsidRDefault="004B3E3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6"/>
      <w:gridCol w:w="3406"/>
    </w:tblGrid>
    <w:tr w:rsidR="00CD47EF" w:rsidTr="006633ED">
      <w:tc>
        <w:tcPr>
          <w:tcW w:w="3438" w:type="dxa"/>
          <w:vAlign w:val="center"/>
        </w:tcPr>
        <w:p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6179F3">
            <w:rPr>
              <w:b/>
              <w:noProof/>
            </w:rPr>
            <w:t>15</w:t>
          </w:r>
          <w:r w:rsidRPr="00A4601C">
            <w:rPr>
              <w:b/>
            </w:rPr>
            <w:fldChar w:fldCharType="end"/>
          </w:r>
        </w:p>
      </w:tc>
      <w:tc>
        <w:tcPr>
          <w:tcW w:w="3438" w:type="dxa"/>
        </w:tcPr>
        <w:p w:rsidR="00CD47EF" w:rsidRPr="00CF549E" w:rsidRDefault="00CD47EF" w:rsidP="00CF134A">
          <w:pPr>
            <w:pStyle w:val="Pieddepage"/>
            <w:jc w:val="right"/>
            <w:rPr>
              <w:i/>
              <w:sz w:val="18"/>
            </w:rPr>
          </w:pPr>
          <w:r>
            <w:rPr>
              <w:i/>
              <w:sz w:val="18"/>
            </w:rPr>
            <w:t>Documents Ressources</w:t>
          </w:r>
        </w:p>
        <w:p w:rsidR="00CD47EF" w:rsidRPr="00CF549E" w:rsidRDefault="00CD47EF" w:rsidP="00CF134A">
          <w:pPr>
            <w:pStyle w:val="Pieddepage"/>
            <w:jc w:val="right"/>
            <w:rPr>
              <w:i/>
              <w:sz w:val="18"/>
            </w:rPr>
          </w:pPr>
          <w:r>
            <w:rPr>
              <w:i/>
              <w:sz w:val="18"/>
            </w:rPr>
            <w:t>Evolap</w:t>
          </w:r>
        </w:p>
      </w:tc>
    </w:tr>
  </w:tbl>
  <w:p w:rsidR="00CD47EF" w:rsidRDefault="00CD47EF">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rsidTr="006633ED">
      <w:tc>
        <w:tcPr>
          <w:tcW w:w="4077" w:type="dxa"/>
          <w:vAlign w:val="center"/>
        </w:tcPr>
        <w:p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6179F3">
            <w:rPr>
              <w:b/>
              <w:noProof/>
            </w:rPr>
            <w:t>1</w:t>
          </w:r>
          <w:r w:rsidRPr="00A4601C">
            <w:rPr>
              <w:b/>
            </w:rPr>
            <w:fldChar w:fldCharType="end"/>
          </w:r>
        </w:p>
      </w:tc>
      <w:tc>
        <w:tcPr>
          <w:tcW w:w="4536" w:type="dxa"/>
        </w:tcPr>
        <w:p w:rsidR="00CD47EF" w:rsidRPr="00CF549E" w:rsidRDefault="00CD47EF" w:rsidP="000A6104">
          <w:pPr>
            <w:pStyle w:val="Pieddepage"/>
            <w:jc w:val="right"/>
            <w:rPr>
              <w:i/>
              <w:sz w:val="18"/>
            </w:rPr>
          </w:pPr>
          <w:r>
            <w:rPr>
              <w:i/>
              <w:sz w:val="18"/>
            </w:rPr>
            <w:t>Documents Ressources</w:t>
          </w:r>
        </w:p>
        <w:p w:rsidR="00CD47EF" w:rsidRPr="00CF549E" w:rsidRDefault="00CD47EF" w:rsidP="000A6104">
          <w:pPr>
            <w:pStyle w:val="Pieddepage"/>
            <w:jc w:val="right"/>
            <w:rPr>
              <w:i/>
              <w:sz w:val="18"/>
            </w:rPr>
          </w:pPr>
          <w:r>
            <w:rPr>
              <w:i/>
              <w:sz w:val="18"/>
            </w:rPr>
            <w:t>Evolap</w:t>
          </w:r>
        </w:p>
      </w:tc>
    </w:tr>
  </w:tbl>
  <w:p w:rsidR="00CD47EF" w:rsidRDefault="00CD47E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3E31" w:rsidRDefault="004B3E31" w:rsidP="00D917A8">
      <w:pPr>
        <w:spacing w:line="240" w:lineRule="auto"/>
      </w:pPr>
      <w:r>
        <w:separator/>
      </w:r>
    </w:p>
  </w:footnote>
  <w:footnote w:type="continuationSeparator" w:id="0">
    <w:p w:rsidR="004B3E31" w:rsidRDefault="004B3E31"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CD47EF" w:rsidTr="00F94B16">
      <w:tc>
        <w:tcPr>
          <w:tcW w:w="1242" w:type="dxa"/>
        </w:tcPr>
        <w:p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CD47EF" w:rsidRDefault="00CD47EF">
          <w:pPr>
            <w:pStyle w:val="En-tte"/>
          </w:pPr>
        </w:p>
      </w:tc>
      <w:tc>
        <w:tcPr>
          <w:tcW w:w="2835" w:type="dxa"/>
          <w:vMerge w:val="restart"/>
        </w:tcPr>
        <w:p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rsidTr="00F94B16">
      <w:tc>
        <w:tcPr>
          <w:tcW w:w="1242" w:type="dxa"/>
        </w:tcPr>
        <w:p w:rsidR="00CD47EF" w:rsidRDefault="00CD47EF">
          <w:pPr>
            <w:pStyle w:val="En-tte"/>
          </w:pPr>
        </w:p>
      </w:tc>
      <w:tc>
        <w:tcPr>
          <w:tcW w:w="6237" w:type="dxa"/>
          <w:tcBorders>
            <w:top w:val="single" w:sz="4" w:space="0" w:color="auto"/>
          </w:tcBorders>
        </w:tcPr>
        <w:p w:rsidR="00CD47EF" w:rsidRDefault="00CD47EF">
          <w:pPr>
            <w:pStyle w:val="En-tte"/>
          </w:pPr>
        </w:p>
      </w:tc>
      <w:tc>
        <w:tcPr>
          <w:tcW w:w="2835" w:type="dxa"/>
          <w:vMerge/>
        </w:tcPr>
        <w:p w:rsidR="00CD47EF" w:rsidRDefault="00CD47EF">
          <w:pPr>
            <w:pStyle w:val="En-tte"/>
          </w:pPr>
        </w:p>
      </w:tc>
    </w:tr>
  </w:tbl>
  <w:p w:rsidR="00CD47EF" w:rsidRDefault="00CD47EF">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6"/>
  </w:num>
  <w:num w:numId="8">
    <w:abstractNumId w:val="22"/>
  </w:num>
  <w:num w:numId="9">
    <w:abstractNumId w:val="8"/>
  </w:num>
  <w:num w:numId="10">
    <w:abstractNumId w:val="2"/>
  </w:num>
  <w:num w:numId="11">
    <w:abstractNumId w:val="19"/>
  </w:num>
  <w:num w:numId="12">
    <w:abstractNumId w:val="3"/>
  </w:num>
  <w:num w:numId="13">
    <w:abstractNumId w:val="0"/>
  </w:num>
  <w:num w:numId="14">
    <w:abstractNumId w:val="9"/>
  </w:num>
  <w:num w:numId="15">
    <w:abstractNumId w:val="4"/>
  </w:num>
  <w:num w:numId="16">
    <w:abstractNumId w:val="21"/>
  </w:num>
  <w:num w:numId="17">
    <w:abstractNumId w:val="17"/>
  </w:num>
  <w:num w:numId="18">
    <w:abstractNumId w:val="13"/>
  </w:num>
  <w:num w:numId="19">
    <w:abstractNumId w:val="18"/>
  </w:num>
  <w:num w:numId="20">
    <w:abstractNumId w:val="7"/>
  </w:num>
  <w:num w:numId="21">
    <w:abstractNumId w:val="10"/>
  </w:num>
  <w:num w:numId="22">
    <w:abstractNumId w:val="1"/>
  </w:num>
  <w:num w:numId="23">
    <w:abstractNumId w:val="12"/>
  </w:num>
  <w:num w:numId="24">
    <w:abstractNumId w:val="23"/>
  </w:num>
  <w:num w:numId="25">
    <w:abstractNumId w:val="6"/>
  </w:num>
  <w:num w:numId="26">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70E03"/>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35B7"/>
    <w:rsid w:val="00892A45"/>
    <w:rsid w:val="00897D1F"/>
    <w:rsid w:val="008D13AF"/>
    <w:rsid w:val="008D325E"/>
    <w:rsid w:val="008F3005"/>
    <w:rsid w:val="00917EF0"/>
    <w:rsid w:val="00952FA2"/>
    <w:rsid w:val="00961674"/>
    <w:rsid w:val="009702D0"/>
    <w:rsid w:val="00976058"/>
    <w:rsid w:val="009912A2"/>
    <w:rsid w:val="009B4615"/>
    <w:rsid w:val="009C49D2"/>
    <w:rsid w:val="009D5FA9"/>
    <w:rsid w:val="009E49E8"/>
    <w:rsid w:val="009F2504"/>
    <w:rsid w:val="00A4601C"/>
    <w:rsid w:val="00A85652"/>
    <w:rsid w:val="00A87297"/>
    <w:rsid w:val="00A958C9"/>
    <w:rsid w:val="00AA0169"/>
    <w:rsid w:val="00AC55D0"/>
    <w:rsid w:val="00AD7B37"/>
    <w:rsid w:val="00AD7CD6"/>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917A8"/>
    <w:rsid w:val="00D945B6"/>
    <w:rsid w:val="00DC4CC6"/>
    <w:rsid w:val="00E03707"/>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84D5E"/>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64FE3"/>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image" Target="media/image56.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5" Type="http://schemas.openxmlformats.org/officeDocument/2006/relationships/webSettings" Target="webSettings.xml"/><Relationship Id="rId90" Type="http://schemas.openxmlformats.org/officeDocument/2006/relationships/hyperlink" Target="file:///C:\Users\xpess\OneDrive\Bureau\DocEVOLAP\Clef%20USB\2%20Dossier%20Technique\EVOLAP_web_gen_scenari\res\equilibrage2.jpg"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HPC_-_Proprietes_des_materiaux.pdf" TargetMode="External"/><Relationship Id="rId93" Type="http://schemas.openxmlformats.org/officeDocument/2006/relationships/hyperlink" Target="file:///C:\Users\xpess\OneDrive\Bureau\DocEVOLAP\Clef%20USB\2%20Dossier%20Technique\EVOLAP_web_gen_scenari\res\laparoscope_2.jp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Ferroflex_-_ressort_de_traction_RZ-124F-01i_ressort_de_traction.pdf" TargetMode="External"/><Relationship Id="rId91" Type="http://schemas.openxmlformats.org/officeDocument/2006/relationships/image" Target="media/image5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equilibrage_origine.png"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file:///C:\Users\xpess\OneDrive\Bureau\DocEVOLAP\Clef%20USB\2%20Dossier%20Technique\EVOLAP_web_gen_scenari\res\Bouton_Statistiques.p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xpess\OneDrive\Bureau\DocEVOLAP\Clef%20USB\2%20Dossier%20Technique\EVOLAP_web_gen_scenari\res\SingParallelogramme.jpg" TargetMode="External"/><Relationship Id="rId87" Type="http://schemas.openxmlformats.org/officeDocument/2006/relationships/image" Target="media/image55.png"/><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C:\Users\xpess\OneDrive\Bureau\DocEVOLAP\Clef%20USB\2%20Dossier%20Technique\EVOLAP_web_gen_scenari\res\Maxonmotor_-_moteur_110160.pdf" TargetMode="External"/><Relationship Id="rId77" Type="http://schemas.openxmlformats.org/officeDocument/2006/relationships/hyperlink" Target="file:///C:\Users\xpess\OneDrive\Bureau\DocEVOLAP\Clef%20USB\2%20Dossier%20Technique\EVOLAP_web_gen_scenari\res\Hpim2856.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1A29E8-67D3-4ADB-B690-9AE6D9742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4066</Words>
  <Characters>22364</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77</cp:revision>
  <cp:lastPrinted>2017-09-08T05:35:00Z</cp:lastPrinted>
  <dcterms:created xsi:type="dcterms:W3CDTF">2015-09-03T11:25:00Z</dcterms:created>
  <dcterms:modified xsi:type="dcterms:W3CDTF">2019-02-13T13:48:00Z</dcterms:modified>
</cp:coreProperties>
</file>